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B7" w:rsidRDefault="009868B7" w:rsidP="00986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8B7">
        <w:rPr>
          <w:rFonts w:ascii="Times New Roman" w:eastAsia="Calibri" w:hAnsi="Times New Roman" w:cs="Times New Roman"/>
          <w:b/>
          <w:sz w:val="24"/>
          <w:szCs w:val="24"/>
        </w:rPr>
        <w:t>Что такое Диспансерное наблюдение?</w:t>
      </w:r>
    </w:p>
    <w:p w:rsidR="00C85497" w:rsidRPr="009868B7" w:rsidRDefault="00C85497" w:rsidP="00C854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497">
        <w:rPr>
          <w:rFonts w:ascii="Times New Roman" w:eastAsia="Calibri" w:hAnsi="Times New Roman" w:cs="Times New Roman"/>
          <w:sz w:val="24"/>
          <w:szCs w:val="24"/>
        </w:rPr>
        <w:t>А Вы состоите на Диспансерном наблюдении? Спросите врача</w:t>
      </w:r>
    </w:p>
    <w:p w:rsidR="009868B7" w:rsidRPr="009868B7" w:rsidRDefault="009868B7" w:rsidP="00986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B7">
        <w:rPr>
          <w:rFonts w:ascii="Times New Roman" w:eastAsia="Calibri" w:hAnsi="Times New Roman" w:cs="Times New Roman"/>
          <w:sz w:val="24"/>
          <w:szCs w:val="24"/>
        </w:rPr>
        <w:t>К сожалению, не каждому человеку удается сохранить свое здоровье</w:t>
      </w:r>
      <w:r w:rsidRPr="009868B7">
        <w:rPr>
          <w:rFonts w:ascii="Times New Roman" w:eastAsia="Calibri" w:hAnsi="Times New Roman" w:cs="Times New Roman"/>
          <w:sz w:val="24"/>
          <w:szCs w:val="24"/>
        </w:rPr>
        <w:br/>
        <w:t>и избежать развития хронических заболеваний. Однако</w:t>
      </w:r>
      <w:proofErr w:type="gramStart"/>
      <w:r w:rsidRPr="009868B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9868B7">
        <w:rPr>
          <w:rFonts w:ascii="Times New Roman" w:eastAsia="Calibri" w:hAnsi="Times New Roman" w:cs="Times New Roman"/>
          <w:sz w:val="24"/>
          <w:szCs w:val="24"/>
        </w:rPr>
        <w:t xml:space="preserve"> управлять здоровьем можно и при наличии недуга. Для этого требуется через определенное время посещать врача с целью проверки состояния здоровья, другими словами – состоять на диспансерном наблюдении.</w:t>
      </w:r>
    </w:p>
    <w:p w:rsidR="009868B7" w:rsidRPr="009868B7" w:rsidRDefault="009868B7" w:rsidP="00986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8B7">
        <w:rPr>
          <w:rFonts w:ascii="Times New Roman" w:eastAsia="Calibri" w:hAnsi="Times New Roman" w:cs="Times New Roman"/>
          <w:b/>
          <w:sz w:val="24"/>
          <w:szCs w:val="24"/>
        </w:rPr>
        <w:t>В чем суть диспансерного наблюдения и что оно включает?</w:t>
      </w:r>
    </w:p>
    <w:p w:rsidR="009868B7" w:rsidRPr="009868B7" w:rsidRDefault="009868B7" w:rsidP="00986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B7">
        <w:rPr>
          <w:rFonts w:ascii="Times New Roman" w:eastAsia="Calibri" w:hAnsi="Times New Roman" w:cs="Times New Roman"/>
          <w:sz w:val="24"/>
          <w:szCs w:val="24"/>
        </w:rPr>
        <w:t>Суть диспансерного наблюдения состоит в регулярном обследовании определенных органов и систем организма (в зависимости от заболевания). Если вовремя обнаружить те или иные нарушения (отклонения) в работе организма человека, то, предприняв меры, можно предотвратить возникновение обострения и осложнений болезни.</w:t>
      </w:r>
    </w:p>
    <w:p w:rsidR="009868B7" w:rsidRPr="009868B7" w:rsidRDefault="009868B7" w:rsidP="009868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B7">
        <w:rPr>
          <w:rFonts w:ascii="Times New Roman" w:eastAsia="Calibri" w:hAnsi="Times New Roman" w:cs="Times New Roman"/>
          <w:sz w:val="24"/>
          <w:szCs w:val="24"/>
        </w:rPr>
        <w:t>Диспансерное наблюдение включает прохождение контрольных обследований, сдачу анализов, осмотр врача, оценку состояния здоровья</w:t>
      </w:r>
      <w:r w:rsidRPr="009868B7">
        <w:rPr>
          <w:rFonts w:ascii="Times New Roman" w:eastAsia="Calibri" w:hAnsi="Times New Roman" w:cs="Times New Roman"/>
          <w:sz w:val="24"/>
          <w:szCs w:val="24"/>
        </w:rPr>
        <w:br/>
        <w:t>и эффективности лечения, профилактическое консультирование, назначение профилактических, лечебных и реабилитационных мероприятий</w:t>
      </w:r>
      <w:r w:rsidRPr="009868B7">
        <w:rPr>
          <w:rFonts w:ascii="Times New Roman" w:eastAsia="Calibri" w:hAnsi="Times New Roman" w:cs="Times New Roman"/>
          <w:sz w:val="24"/>
          <w:szCs w:val="24"/>
        </w:rPr>
        <w:br/>
        <w:t>(по показаниям).</w:t>
      </w:r>
    </w:p>
    <w:p w:rsidR="009101C0" w:rsidRPr="009101C0" w:rsidRDefault="009101C0" w:rsidP="009101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01C0">
        <w:rPr>
          <w:rFonts w:ascii="Times New Roman" w:eastAsia="Calibri" w:hAnsi="Times New Roman" w:cs="Times New Roman"/>
          <w:b/>
          <w:sz w:val="24"/>
          <w:szCs w:val="24"/>
        </w:rPr>
        <w:t>Как и где проводится?</w:t>
      </w:r>
    </w:p>
    <w:p w:rsidR="009101C0" w:rsidRPr="009101C0" w:rsidRDefault="009101C0" w:rsidP="009101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1C0">
        <w:rPr>
          <w:rFonts w:ascii="Times New Roman" w:eastAsia="Calibri" w:hAnsi="Times New Roman" w:cs="Times New Roman"/>
          <w:sz w:val="24"/>
          <w:szCs w:val="24"/>
        </w:rPr>
        <w:lastRenderedPageBreak/>
        <w:t>Диспансерное наблюдение проводится бесплатно в поликлинике</w:t>
      </w:r>
      <w:r w:rsidRPr="009101C0">
        <w:rPr>
          <w:rFonts w:ascii="Times New Roman" w:eastAsia="Calibri" w:hAnsi="Times New Roman" w:cs="Times New Roman"/>
          <w:sz w:val="24"/>
          <w:szCs w:val="24"/>
        </w:rPr>
        <w:br/>
        <w:t>по месту прикрепления полиса обязательного медицинского страхования.</w:t>
      </w:r>
    </w:p>
    <w:p w:rsidR="009868B7" w:rsidRPr="00D627D7" w:rsidRDefault="009101C0" w:rsidP="00D627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1C0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9101C0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9101C0">
        <w:rPr>
          <w:rFonts w:ascii="Times New Roman" w:eastAsia="Calibri" w:hAnsi="Times New Roman" w:cs="Times New Roman"/>
          <w:sz w:val="24"/>
          <w:szCs w:val="24"/>
        </w:rPr>
        <w:t xml:space="preserve"> если состояние здоровья не позволяет посетить врача,</w:t>
      </w:r>
      <w:r w:rsidRPr="009101C0">
        <w:rPr>
          <w:rFonts w:ascii="Times New Roman" w:eastAsia="Calibri" w:hAnsi="Times New Roman" w:cs="Times New Roman"/>
          <w:sz w:val="24"/>
          <w:szCs w:val="24"/>
        </w:rPr>
        <w:br/>
        <w:t>то медицинские работники организуют возможное проведение обследования</w:t>
      </w:r>
      <w:r w:rsidRPr="009101C0">
        <w:rPr>
          <w:rFonts w:ascii="Times New Roman" w:eastAsia="Calibri" w:hAnsi="Times New Roman" w:cs="Times New Roman"/>
          <w:sz w:val="24"/>
          <w:szCs w:val="24"/>
        </w:rPr>
        <w:br/>
        <w:t>и консультации врачей-специалистов на дому.</w:t>
      </w:r>
    </w:p>
    <w:p w:rsidR="00D627D7" w:rsidRPr="00D627D7" w:rsidRDefault="00D627D7" w:rsidP="00D62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27D7">
        <w:rPr>
          <w:rFonts w:ascii="Times New Roman" w:eastAsia="Calibri" w:hAnsi="Times New Roman" w:cs="Times New Roman"/>
          <w:b/>
          <w:sz w:val="24"/>
          <w:szCs w:val="24"/>
        </w:rPr>
        <w:t>Кто проводит?</w:t>
      </w:r>
    </w:p>
    <w:p w:rsidR="00D627D7" w:rsidRPr="00D627D7" w:rsidRDefault="00D627D7" w:rsidP="00D62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7D7">
        <w:rPr>
          <w:rFonts w:ascii="Times New Roman" w:eastAsia="Calibri" w:hAnsi="Times New Roman" w:cs="Times New Roman"/>
          <w:sz w:val="24"/>
          <w:szCs w:val="24"/>
        </w:rPr>
        <w:t>Врачи - терапевты (врачи общей практики), врачи - специалисты</w:t>
      </w:r>
      <w:r w:rsidRPr="00D627D7">
        <w:rPr>
          <w:rFonts w:ascii="Times New Roman" w:eastAsia="Calibri" w:hAnsi="Times New Roman" w:cs="Times New Roman"/>
          <w:sz w:val="24"/>
          <w:szCs w:val="24"/>
        </w:rPr>
        <w:br/>
        <w:t>(по профилю заболевания), врачи по медицинской профилактике, фельдшеры ФАП. В ситуации, когда в поликлинике нет нужного врача - специалиста, пациента будет вести врач-терапевт/фельдшер. Он же направит на консультацию «узкого» специалиста в другую медицинскую организацию и будет контролировать состояние здоровья пациента в соответствии с рекомендациями врача-специалиста. </w:t>
      </w:r>
    </w:p>
    <w:p w:rsidR="00D627D7" w:rsidRPr="00D627D7" w:rsidRDefault="00D627D7" w:rsidP="00D62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27D7">
        <w:rPr>
          <w:rFonts w:ascii="Times New Roman" w:eastAsia="Calibri" w:hAnsi="Times New Roman" w:cs="Times New Roman"/>
          <w:b/>
          <w:sz w:val="24"/>
          <w:szCs w:val="24"/>
        </w:rPr>
        <w:t>Как часто проводится?</w:t>
      </w:r>
    </w:p>
    <w:p w:rsidR="00D627D7" w:rsidRPr="00D627D7" w:rsidRDefault="00D627D7" w:rsidP="00D62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7D7">
        <w:rPr>
          <w:rFonts w:ascii="Times New Roman" w:eastAsia="Calibri" w:hAnsi="Times New Roman" w:cs="Times New Roman"/>
          <w:sz w:val="24"/>
          <w:szCs w:val="24"/>
        </w:rPr>
        <w:t>Периодичность посещений зависит от тяжести заболевания, определяется врачом на основании приказа Минздрава России от 15 марта 2022 г. № 168н</w:t>
      </w:r>
      <w:r w:rsidRPr="00D627D7">
        <w:rPr>
          <w:rFonts w:ascii="Times New Roman" w:eastAsia="Calibri" w:hAnsi="Times New Roman" w:cs="Times New Roman"/>
          <w:sz w:val="24"/>
          <w:szCs w:val="24"/>
        </w:rPr>
        <w:br/>
        <w:t>и в большинстве случаев составляет не реже 1-2 раз в год.</w:t>
      </w:r>
    </w:p>
    <w:p w:rsidR="009868B7" w:rsidRPr="00BB66BF" w:rsidRDefault="00D627D7" w:rsidP="00BB6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7D7">
        <w:rPr>
          <w:rFonts w:ascii="Times New Roman" w:eastAsia="Calibri" w:hAnsi="Times New Roman" w:cs="Times New Roman"/>
          <w:sz w:val="24"/>
          <w:szCs w:val="24"/>
        </w:rPr>
        <w:t xml:space="preserve">О том, как часто необходимо приходить на диспансерный прием, расскажет врач, установивший диспансерное наблюдение, а также назначит примерную дату </w:t>
      </w:r>
      <w:r w:rsidRPr="00D627D7">
        <w:rPr>
          <w:rFonts w:ascii="Times New Roman" w:eastAsia="Calibri" w:hAnsi="Times New Roman" w:cs="Times New Roman"/>
          <w:sz w:val="24"/>
          <w:szCs w:val="24"/>
        </w:rPr>
        <w:lastRenderedPageBreak/>
        <w:t>следующего диспансерного приема, на которую необходимо явиться, даже если нет жалоб на здоровье.</w:t>
      </w:r>
    </w:p>
    <w:p w:rsidR="00BB66BF" w:rsidRPr="00BB66BF" w:rsidRDefault="00BB66BF" w:rsidP="00BB6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66BF">
        <w:rPr>
          <w:rFonts w:ascii="Times New Roman" w:eastAsia="Calibri" w:hAnsi="Times New Roman" w:cs="Times New Roman"/>
          <w:b/>
          <w:sz w:val="24"/>
          <w:szCs w:val="24"/>
        </w:rPr>
        <w:t>Как долго проводится диспансерное наблюдение?</w:t>
      </w:r>
    </w:p>
    <w:p w:rsidR="00BB66BF" w:rsidRPr="00BB66BF" w:rsidRDefault="00BB66BF" w:rsidP="00BB6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6BF">
        <w:rPr>
          <w:rFonts w:ascii="Times New Roman" w:eastAsia="Calibri" w:hAnsi="Times New Roman" w:cs="Times New Roman"/>
          <w:sz w:val="24"/>
          <w:szCs w:val="24"/>
        </w:rPr>
        <w:t>Диспансерное наблюдение может осуществляться как постоянно,</w:t>
      </w:r>
      <w:r w:rsidRPr="00BB66BF">
        <w:rPr>
          <w:rFonts w:ascii="Times New Roman" w:eastAsia="Calibri" w:hAnsi="Times New Roman" w:cs="Times New Roman"/>
          <w:sz w:val="24"/>
          <w:szCs w:val="24"/>
        </w:rPr>
        <w:br/>
        <w:t>так и в течение определенного времени.</w:t>
      </w:r>
    </w:p>
    <w:p w:rsidR="00BB66BF" w:rsidRPr="00BB66BF" w:rsidRDefault="00BB66BF" w:rsidP="00BB6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66BF">
        <w:rPr>
          <w:rFonts w:ascii="Times New Roman" w:eastAsia="Calibri" w:hAnsi="Times New Roman" w:cs="Times New Roman"/>
          <w:b/>
          <w:sz w:val="24"/>
          <w:szCs w:val="24"/>
        </w:rPr>
        <w:t>Наиболее часто встречающиеся заболевания, которые требуют установления диспансерного наблюдения врачом?</w:t>
      </w:r>
    </w:p>
    <w:p w:rsidR="00BB66BF" w:rsidRPr="00BB66BF" w:rsidRDefault="00BB66BF" w:rsidP="00BB6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6BF">
        <w:rPr>
          <w:rFonts w:ascii="Times New Roman" w:eastAsia="Calibri" w:hAnsi="Times New Roman" w:cs="Times New Roman"/>
          <w:sz w:val="24"/>
          <w:szCs w:val="24"/>
        </w:rPr>
        <w:t>Это гипертония (повышенное артериальное давление), ишемическая болезнь сердца, нарушения ритма сердца, последствия перенесенных инсульта, инфаркта, сахарный диабет, опухоли, полипы различных органов</w:t>
      </w:r>
      <w:r w:rsidRPr="00BB66BF">
        <w:rPr>
          <w:rFonts w:ascii="Times New Roman" w:eastAsia="Calibri" w:hAnsi="Times New Roman" w:cs="Times New Roman"/>
          <w:sz w:val="24"/>
          <w:szCs w:val="24"/>
        </w:rPr>
        <w:br/>
        <w:t> и систем и другие предраковые заболевания, бронхиальная астма, др.</w:t>
      </w:r>
    </w:p>
    <w:p w:rsidR="009868B7" w:rsidRDefault="00BB66BF" w:rsidP="008A4A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66BF">
        <w:rPr>
          <w:rFonts w:ascii="Times New Roman" w:eastAsia="Calibri" w:hAnsi="Times New Roman" w:cs="Times New Roman"/>
          <w:b/>
          <w:sz w:val="24"/>
          <w:szCs w:val="24"/>
        </w:rPr>
        <w:t>Список хронических заболеваний и других состояний и расстройств,</w:t>
      </w:r>
      <w:r w:rsidRPr="00BB66BF">
        <w:rPr>
          <w:rFonts w:ascii="Times New Roman" w:eastAsia="Calibri" w:hAnsi="Times New Roman" w:cs="Times New Roman"/>
          <w:b/>
          <w:sz w:val="24"/>
          <w:szCs w:val="24"/>
        </w:rPr>
        <w:br/>
        <w:t>при которых устанавливается диспансерное наблюдение, определен приказом Минздрава России от 15 марта 2022 г. № 168н.</w:t>
      </w:r>
    </w:p>
    <w:p w:rsidR="008A4A15" w:rsidRPr="008A4A15" w:rsidRDefault="008A4A15" w:rsidP="008A4A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4A15">
        <w:rPr>
          <w:rFonts w:ascii="Times New Roman" w:eastAsia="Calibri" w:hAnsi="Times New Roman" w:cs="Times New Roman"/>
          <w:b/>
          <w:sz w:val="24"/>
          <w:szCs w:val="24"/>
        </w:rPr>
        <w:t>Как проводится наблюдение, если у человека несколько хронических заболеваний, требующих диспансерного наблюдения?</w:t>
      </w:r>
    </w:p>
    <w:p w:rsidR="008A4A15" w:rsidRPr="008A4A15" w:rsidRDefault="008A4A15" w:rsidP="008A4A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A15">
        <w:rPr>
          <w:rFonts w:ascii="Times New Roman" w:eastAsia="Calibri" w:hAnsi="Times New Roman" w:cs="Times New Roman"/>
          <w:sz w:val="24"/>
          <w:szCs w:val="24"/>
        </w:rPr>
        <w:t xml:space="preserve">В таком случае пациент наблюдается у врачей по каждому отдельному заболеванию. Соответственно, для него расширяется </w:t>
      </w:r>
      <w:r w:rsidRPr="008A4A15">
        <w:rPr>
          <w:rFonts w:ascii="Times New Roman" w:eastAsia="Calibri" w:hAnsi="Times New Roman" w:cs="Times New Roman"/>
          <w:sz w:val="24"/>
          <w:szCs w:val="24"/>
        </w:rPr>
        <w:lastRenderedPageBreak/>
        <w:t>объем контрольных обследований и анализов.</w:t>
      </w:r>
    </w:p>
    <w:p w:rsidR="008A4A15" w:rsidRPr="008A4A15" w:rsidRDefault="008A4A15" w:rsidP="008A4A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4A15">
        <w:rPr>
          <w:rFonts w:ascii="Times New Roman" w:eastAsia="Calibri" w:hAnsi="Times New Roman" w:cs="Times New Roman"/>
          <w:b/>
          <w:sz w:val="24"/>
          <w:szCs w:val="24"/>
        </w:rPr>
        <w:t>В чем сходство и отличие диспансеризации и диспансерного наблюдения?</w:t>
      </w:r>
      <w:r w:rsidRPr="008A4A1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A4A15" w:rsidRPr="008A4A15" w:rsidRDefault="008A4A15" w:rsidP="008B0CD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A4A15">
        <w:rPr>
          <w:rFonts w:ascii="Times New Roman" w:eastAsia="Calibri" w:hAnsi="Times New Roman" w:cs="Times New Roman"/>
          <w:sz w:val="24"/>
          <w:szCs w:val="24"/>
        </w:rPr>
        <w:t>Оба мероприятия относятся к медицине профилактической (предупредительной) и имеют общие цели и задачи: снизить предот</w:t>
      </w:r>
      <w:r w:rsidR="008B0CD1">
        <w:rPr>
          <w:rFonts w:ascii="Times New Roman" w:eastAsia="Calibri" w:hAnsi="Times New Roman" w:cs="Times New Roman"/>
          <w:sz w:val="24"/>
          <w:szCs w:val="24"/>
        </w:rPr>
        <w:t xml:space="preserve">вратимую смертность и увеличить </w:t>
      </w:r>
      <w:r w:rsidRPr="008A4A15">
        <w:rPr>
          <w:rFonts w:ascii="Times New Roman" w:eastAsia="Calibri" w:hAnsi="Times New Roman" w:cs="Times New Roman"/>
          <w:sz w:val="24"/>
          <w:szCs w:val="24"/>
        </w:rPr>
        <w:t>продолжительность и качество жизни населения.</w:t>
      </w:r>
    </w:p>
    <w:p w:rsidR="008A4A15" w:rsidRPr="008A4A15" w:rsidRDefault="008A4A15" w:rsidP="008A4A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A15">
        <w:rPr>
          <w:rFonts w:ascii="Times New Roman" w:eastAsia="Calibri" w:hAnsi="Times New Roman" w:cs="Times New Roman"/>
          <w:sz w:val="24"/>
          <w:szCs w:val="24"/>
        </w:rPr>
        <w:t>Однако есть и различия. Так, например, диспансеризации подлежат все граждане, независимо от состояния здоровья при достижении определенного возраста, а диспансерному наблюдению - лиц</w:t>
      </w:r>
      <w:r w:rsidR="008B0CD1">
        <w:rPr>
          <w:rFonts w:ascii="Times New Roman" w:eastAsia="Calibri" w:hAnsi="Times New Roman" w:cs="Times New Roman"/>
          <w:sz w:val="24"/>
          <w:szCs w:val="24"/>
        </w:rPr>
        <w:t xml:space="preserve">а с уже имеющимися хроническими </w:t>
      </w:r>
      <w:r w:rsidRPr="008A4A15">
        <w:rPr>
          <w:rFonts w:ascii="Times New Roman" w:eastAsia="Calibri" w:hAnsi="Times New Roman" w:cs="Times New Roman"/>
          <w:sz w:val="24"/>
          <w:szCs w:val="24"/>
        </w:rPr>
        <w:t>заболеваниями.</w:t>
      </w:r>
    </w:p>
    <w:p w:rsidR="009101C0" w:rsidRPr="00F55439" w:rsidRDefault="008A4A15" w:rsidP="00F55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4A15">
        <w:rPr>
          <w:rFonts w:ascii="Times New Roman" w:eastAsia="Calibri" w:hAnsi="Times New Roman" w:cs="Times New Roman"/>
          <w:sz w:val="24"/>
          <w:szCs w:val="24"/>
        </w:rPr>
        <w:t>Диспансеризация направлена на выявление хронических неинфекционных заболеваний, а диспансерное наблюдение позволяет контролировать заболевания и не допустить развитие обострений и осложнений болезни.</w:t>
      </w:r>
    </w:p>
    <w:p w:rsidR="00F55439" w:rsidRPr="00F55439" w:rsidRDefault="00F55439" w:rsidP="00F55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39">
        <w:rPr>
          <w:rFonts w:ascii="Times New Roman" w:eastAsia="Calibri" w:hAnsi="Times New Roman" w:cs="Times New Roman"/>
          <w:sz w:val="24"/>
          <w:szCs w:val="24"/>
        </w:rPr>
        <w:t>По результатам диспансеризации за пациентом</w:t>
      </w:r>
      <w:r w:rsidRPr="00F55439">
        <w:rPr>
          <w:rFonts w:ascii="Times New Roman" w:eastAsia="Calibri" w:hAnsi="Times New Roman" w:cs="Times New Roman"/>
          <w:sz w:val="24"/>
          <w:szCs w:val="24"/>
        </w:rPr>
        <w:br/>
        <w:t>с впервые выявленным заболеванием также устанавливается диспансерное наблюдение.</w:t>
      </w:r>
    </w:p>
    <w:p w:rsidR="00F55439" w:rsidRPr="00F55439" w:rsidRDefault="00F55439" w:rsidP="00F554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39">
        <w:rPr>
          <w:rFonts w:ascii="Times New Roman" w:eastAsia="Calibri" w:hAnsi="Times New Roman" w:cs="Times New Roman"/>
          <w:sz w:val="24"/>
          <w:szCs w:val="24"/>
        </w:rPr>
        <w:t xml:space="preserve">Многое, конечно, при диспансерном наблюдении зависит и от самого человека - его готовности сотрудничать с врачом, выполнять его </w:t>
      </w:r>
      <w:r w:rsidRPr="00F55439">
        <w:rPr>
          <w:rFonts w:ascii="Times New Roman" w:eastAsia="Calibri" w:hAnsi="Times New Roman" w:cs="Times New Roman"/>
          <w:sz w:val="24"/>
          <w:szCs w:val="24"/>
        </w:rPr>
        <w:lastRenderedPageBreak/>
        <w:t>назначения, рекомендации не только по лечению заболевания, но и соблюдению принципов здорового образа жизни и отказа от вредных привычек.</w:t>
      </w:r>
    </w:p>
    <w:p w:rsidR="009101C0" w:rsidRDefault="00F55439" w:rsidP="00AA3B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439">
        <w:rPr>
          <w:rFonts w:ascii="Times New Roman" w:eastAsia="Calibri" w:hAnsi="Times New Roman" w:cs="Times New Roman"/>
          <w:sz w:val="24"/>
          <w:szCs w:val="24"/>
        </w:rPr>
        <w:t>И еще, очень важно регулярно проходить диспансеризацию людям, состоящим на диспансерном наблюдении, чтобы не оказаться в зоне риска позднего выявления других серьезных заболеваний, длительное время</w:t>
      </w:r>
      <w:r w:rsidRPr="00F55439">
        <w:rPr>
          <w:rFonts w:ascii="Times New Roman" w:eastAsia="Calibri" w:hAnsi="Times New Roman" w:cs="Times New Roman"/>
          <w:sz w:val="24"/>
          <w:szCs w:val="24"/>
        </w:rPr>
        <w:br/>
        <w:t>не дающих жалоб и имеющих скрытое течение.</w:t>
      </w:r>
    </w:p>
    <w:p w:rsidR="00AA3B0B" w:rsidRPr="00AA3B0B" w:rsidRDefault="00AA3B0B" w:rsidP="00AA3B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3B0B">
        <w:rPr>
          <w:rFonts w:ascii="Times New Roman" w:eastAsia="Calibri" w:hAnsi="Times New Roman" w:cs="Times New Roman"/>
          <w:b/>
          <w:sz w:val="24"/>
          <w:szCs w:val="24"/>
        </w:rPr>
        <w:t>Возьмите заболевание под контроль и продлите активную, полноценную жизнь!</w:t>
      </w:r>
    </w:p>
    <w:p w:rsidR="00AA3B0B" w:rsidRPr="00AA3B0B" w:rsidRDefault="00AA3B0B" w:rsidP="00AA3B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B0B">
        <w:rPr>
          <w:rFonts w:ascii="Times New Roman" w:eastAsia="Calibri" w:hAnsi="Times New Roman" w:cs="Times New Roman"/>
          <w:sz w:val="24"/>
          <w:szCs w:val="24"/>
        </w:rPr>
        <w:t>Приглашаем пациентов, имеющих хронические заболевания, пройти диспансерное наблюдение у врача-терапевта участкового и/или врача-специалиста в поликлинике.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реабилитации.</w:t>
      </w:r>
    </w:p>
    <w:p w:rsidR="00D627D7" w:rsidRPr="008378CF" w:rsidRDefault="00D627D7" w:rsidP="00D62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78CF" w:rsidRPr="008378CF" w:rsidRDefault="008378CF" w:rsidP="008378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A09" w:rsidRPr="008378CF" w:rsidRDefault="00326A09" w:rsidP="001514CC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44E1F" w:rsidRDefault="00F44E1F" w:rsidP="007A5427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378C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4E6EC1A" wp14:editId="69FC7A3C">
            <wp:extent cx="485775" cy="485775"/>
            <wp:effectExtent l="0" t="0" r="0" b="0"/>
            <wp:docPr id="2" name="Рисунок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8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Государственное учреждение здравоохранения «Городская </w:t>
      </w:r>
      <w:r w:rsidR="002E4C1F" w:rsidRPr="008378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клиническая </w:t>
      </w:r>
      <w:r w:rsidRPr="008378CF">
        <w:rPr>
          <w:rFonts w:ascii="Times New Roman" w:hAnsi="Times New Roman" w:cs="Times New Roman"/>
          <w:i/>
          <w:color w:val="000000"/>
          <w:sz w:val="24"/>
          <w:szCs w:val="24"/>
        </w:rPr>
        <w:t>больница № 2</w:t>
      </w:r>
      <w:r w:rsidR="002E4C1F" w:rsidRPr="008378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378CF">
        <w:rPr>
          <w:rFonts w:ascii="Times New Roman" w:hAnsi="Times New Roman" w:cs="Times New Roman"/>
          <w:i/>
          <w:color w:val="000000"/>
          <w:sz w:val="24"/>
          <w:szCs w:val="24"/>
        </w:rPr>
        <w:t>г. Тулы</w:t>
      </w:r>
      <w:r w:rsidRPr="00F44E1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имени Е. Г. Лазарева»</w:t>
      </w:r>
    </w:p>
    <w:p w:rsidR="00216ED1" w:rsidRDefault="00216ED1" w:rsidP="007A5427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F535F" w:rsidRDefault="004F535F" w:rsidP="007A5427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F535F" w:rsidRDefault="004F535F" w:rsidP="007A5427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F535F" w:rsidRDefault="004F535F" w:rsidP="007A5427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16ED1" w:rsidRPr="004F535F" w:rsidRDefault="004F535F" w:rsidP="007A54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F53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Диспансерное наблюдение</w:t>
      </w:r>
    </w:p>
    <w:p w:rsidR="00326A09" w:rsidRPr="00326A09" w:rsidRDefault="007A665E" w:rsidP="00333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F44E1F" w:rsidRPr="00326A09" w:rsidRDefault="004F535F" w:rsidP="00F44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3840" cy="1713097"/>
            <wp:effectExtent l="0" t="0" r="0" b="0"/>
            <wp:docPr id="1" name="Рисунок 1" descr="C:\Users\Пользователь\Desktop\ezt0efrik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zt0efrikT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1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54" w:rsidRPr="002B1D54" w:rsidRDefault="002B1D54" w:rsidP="00D9219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514CC" w:rsidRDefault="001514CC" w:rsidP="009A0F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14CC" w:rsidRDefault="001514CC" w:rsidP="009A0F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759A" w:rsidRDefault="003335C6" w:rsidP="009A0FF5">
      <w:pPr>
        <w:jc w:val="center"/>
        <w:sectPr w:rsidR="0078759A" w:rsidSect="00325652">
          <w:pgSz w:w="16838" w:h="11906" w:orient="landscape"/>
          <w:pgMar w:top="1134" w:right="1134" w:bottom="851" w:left="1134" w:header="709" w:footer="709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Памятка для населения</w:t>
      </w:r>
    </w:p>
    <w:p w:rsidR="0078759A" w:rsidRDefault="0078759A"/>
    <w:sectPr w:rsidR="0078759A" w:rsidSect="00117E2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118E1"/>
    <w:multiLevelType w:val="hybridMultilevel"/>
    <w:tmpl w:val="3A52B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B3121"/>
    <w:multiLevelType w:val="hybridMultilevel"/>
    <w:tmpl w:val="0C80CA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902DEA"/>
    <w:multiLevelType w:val="hybridMultilevel"/>
    <w:tmpl w:val="398AB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24F34"/>
    <w:multiLevelType w:val="hybridMultilevel"/>
    <w:tmpl w:val="9E7C6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125A6"/>
    <w:multiLevelType w:val="hybridMultilevel"/>
    <w:tmpl w:val="1A72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759A"/>
    <w:rsid w:val="000D214A"/>
    <w:rsid w:val="00117E21"/>
    <w:rsid w:val="0013061D"/>
    <w:rsid w:val="001514CC"/>
    <w:rsid w:val="00173794"/>
    <w:rsid w:val="001B562B"/>
    <w:rsid w:val="00216ED1"/>
    <w:rsid w:val="00287C54"/>
    <w:rsid w:val="002B1D54"/>
    <w:rsid w:val="002E4C1F"/>
    <w:rsid w:val="00325652"/>
    <w:rsid w:val="00326A09"/>
    <w:rsid w:val="003335C6"/>
    <w:rsid w:val="003929DC"/>
    <w:rsid w:val="003F561A"/>
    <w:rsid w:val="004D350C"/>
    <w:rsid w:val="004E7FF2"/>
    <w:rsid w:val="004F535F"/>
    <w:rsid w:val="0057638B"/>
    <w:rsid w:val="005D39AC"/>
    <w:rsid w:val="005E1651"/>
    <w:rsid w:val="0063023C"/>
    <w:rsid w:val="006D78C5"/>
    <w:rsid w:val="006E1209"/>
    <w:rsid w:val="0078759A"/>
    <w:rsid w:val="007A5427"/>
    <w:rsid w:val="007A665E"/>
    <w:rsid w:val="008015BB"/>
    <w:rsid w:val="00824F7F"/>
    <w:rsid w:val="008378CF"/>
    <w:rsid w:val="008A4A15"/>
    <w:rsid w:val="008B0CD1"/>
    <w:rsid w:val="008B5773"/>
    <w:rsid w:val="008E3335"/>
    <w:rsid w:val="008F1A70"/>
    <w:rsid w:val="009101C0"/>
    <w:rsid w:val="00936E2F"/>
    <w:rsid w:val="009447B9"/>
    <w:rsid w:val="009868B7"/>
    <w:rsid w:val="009A0FF5"/>
    <w:rsid w:val="00A0797E"/>
    <w:rsid w:val="00A55268"/>
    <w:rsid w:val="00AA3B0B"/>
    <w:rsid w:val="00AD2731"/>
    <w:rsid w:val="00B520F3"/>
    <w:rsid w:val="00BA27F9"/>
    <w:rsid w:val="00BB66BF"/>
    <w:rsid w:val="00C166D4"/>
    <w:rsid w:val="00C85497"/>
    <w:rsid w:val="00CB42B9"/>
    <w:rsid w:val="00D276FC"/>
    <w:rsid w:val="00D627D7"/>
    <w:rsid w:val="00D76F2A"/>
    <w:rsid w:val="00D92195"/>
    <w:rsid w:val="00F44E1F"/>
    <w:rsid w:val="00F55439"/>
    <w:rsid w:val="00FA26B4"/>
    <w:rsid w:val="00FC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1D"/>
  </w:style>
  <w:style w:type="paragraph" w:styleId="2">
    <w:name w:val="heading 2"/>
    <w:basedOn w:val="a"/>
    <w:link w:val="20"/>
    <w:uiPriority w:val="9"/>
    <w:qFormat/>
    <w:rsid w:val="00787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5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8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drinner">
    <w:name w:val="hdr__inner"/>
    <w:basedOn w:val="a0"/>
    <w:rsid w:val="0078759A"/>
  </w:style>
  <w:style w:type="character" w:styleId="a4">
    <w:name w:val="Hyperlink"/>
    <w:basedOn w:val="a0"/>
    <w:uiPriority w:val="99"/>
    <w:semiHidden/>
    <w:unhideWhenUsed/>
    <w:rsid w:val="007875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59A"/>
  </w:style>
  <w:style w:type="paragraph" w:styleId="a5">
    <w:name w:val="List Paragraph"/>
    <w:basedOn w:val="a"/>
    <w:uiPriority w:val="34"/>
    <w:qFormat/>
    <w:rsid w:val="00F44E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E1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E3335"/>
    <w:rPr>
      <w:i/>
      <w:iCs/>
    </w:rPr>
  </w:style>
  <w:style w:type="character" w:customStyle="1" w:styleId="resh-link">
    <w:name w:val="resh-link"/>
    <w:basedOn w:val="a0"/>
    <w:rsid w:val="008E3335"/>
  </w:style>
  <w:style w:type="character" w:styleId="a9">
    <w:name w:val="Strong"/>
    <w:basedOn w:val="a0"/>
    <w:uiPriority w:val="22"/>
    <w:qFormat/>
    <w:rsid w:val="009447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8158">
          <w:marLeft w:val="-1047"/>
          <w:marRight w:val="524"/>
          <w:marTop w:val="262"/>
          <w:marBottom w:val="262"/>
          <w:divBdr>
            <w:top w:val="single" w:sz="12" w:space="25" w:color="D1D1D1"/>
            <w:left w:val="single" w:sz="12" w:space="25" w:color="D1D1D1"/>
            <w:bottom w:val="single" w:sz="12" w:space="7" w:color="D1D1D1"/>
            <w:right w:val="single" w:sz="12" w:space="25" w:color="D1D1D1"/>
          </w:divBdr>
          <w:divsChild>
            <w:div w:id="569846215">
              <w:marLeft w:val="0"/>
              <w:marRight w:val="0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99318">
              <w:marLeft w:val="0"/>
              <w:marRight w:val="0"/>
              <w:marTop w:val="0"/>
              <w:marBottom w:val="5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623718">
              <w:marLeft w:val="0"/>
              <w:marRight w:val="0"/>
              <w:marTop w:val="0"/>
              <w:marBottom w:val="5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437065">
              <w:marLeft w:val="0"/>
              <w:marRight w:val="0"/>
              <w:marTop w:val="0"/>
              <w:marBottom w:val="5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526E-FE5E-4AF4-B6F0-A44D3396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Пользователь</cp:lastModifiedBy>
  <cp:revision>25</cp:revision>
  <cp:lastPrinted>2024-11-11T07:27:00Z</cp:lastPrinted>
  <dcterms:created xsi:type="dcterms:W3CDTF">2016-04-06T10:18:00Z</dcterms:created>
  <dcterms:modified xsi:type="dcterms:W3CDTF">2024-11-21T08:40:00Z</dcterms:modified>
</cp:coreProperties>
</file>