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1D" w:rsidRPr="00341A88" w:rsidRDefault="0050717D" w:rsidP="00341A8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ПАМЯТКА ДЛЯ ГРАЖДАН О ВОЗМОЖНОСТИ ПОЛУЧЕНИЯ </w:t>
      </w:r>
    </w:p>
    <w:p w:rsidR="00FA271D" w:rsidRPr="00341A88" w:rsidRDefault="0050717D" w:rsidP="00341A8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>ЛЬГОТНЫХ ЛЕКАРСТВЕННЫХ ПРЕПАРАТОВ</w:t>
      </w:r>
      <w:bookmarkStart w:id="0" w:name="_GoBack"/>
      <w:bookmarkEnd w:id="0"/>
    </w:p>
    <w:p w:rsidR="00FA271D" w:rsidRPr="00341A88" w:rsidRDefault="00FA271D" w:rsidP="00341A8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A271D" w:rsidRPr="00341A88" w:rsidRDefault="00FA271D" w:rsidP="00341A8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>Кто имеет право на получение льготных лекарственных препаратов</w:t>
      </w:r>
    </w:p>
    <w:p w:rsidR="00FA271D" w:rsidRPr="00341A88" w:rsidRDefault="00FA271D" w:rsidP="00341A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Граждане, имеющие право на получение государственной социальной помощи в виде набора социальных услуг («федеральные» </w:t>
      </w:r>
      <w:proofErr w:type="spellStart"/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>льготополучатели</w:t>
      </w:r>
      <w:proofErr w:type="spellEnd"/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): </w:t>
      </w:r>
    </w:p>
    <w:p w:rsidR="00FA271D" w:rsidRPr="00341A88" w:rsidRDefault="00FA271D" w:rsidP="00341A88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color w:val="000000" w:themeColor="text1"/>
        </w:rPr>
        <w:sym w:font="Symbol" w:char="F0B7"/>
      </w: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инвалиды; </w:t>
      </w:r>
    </w:p>
    <w:p w:rsidR="00FA271D" w:rsidRPr="00341A88" w:rsidRDefault="00FA271D" w:rsidP="00341A88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color w:val="000000" w:themeColor="text1"/>
        </w:rPr>
        <w:sym w:font="Symbol" w:char="F0B7"/>
      </w: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участники Великой Отечественной войны; </w:t>
      </w:r>
    </w:p>
    <w:p w:rsidR="00FA271D" w:rsidRPr="00341A88" w:rsidRDefault="00FA271D" w:rsidP="00341A88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color w:val="000000" w:themeColor="text1"/>
        </w:rPr>
        <w:sym w:font="Symbol" w:char="F0B7"/>
      </w: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ветераны боевых действий; </w:t>
      </w:r>
    </w:p>
    <w:p w:rsidR="00FA271D" w:rsidRPr="00341A88" w:rsidRDefault="00FA271D" w:rsidP="00341A88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color w:val="000000" w:themeColor="text1"/>
        </w:rPr>
        <w:sym w:font="Symbol" w:char="F0B7"/>
      </w: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лица, подвергшиеся воздействию радиации вследствие аварий или ядерных испытаний; </w:t>
      </w:r>
    </w:p>
    <w:p w:rsidR="00FA271D" w:rsidRPr="00341A88" w:rsidRDefault="00FA271D" w:rsidP="00341A88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color w:val="000000" w:themeColor="text1"/>
        </w:rPr>
        <w:sym w:font="Symbol" w:char="F0B7"/>
      </w: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другие льготные категории граждан.</w:t>
      </w:r>
    </w:p>
    <w:p w:rsidR="00FA271D" w:rsidRPr="00341A88" w:rsidRDefault="00FA271D" w:rsidP="00341A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>Обеспечение осуществляется в соответствии со стандартами медицинской помощи лекарственными препаратами, включенными в перечень жизненно необходимых и важнейших лекарственных препаратов для медицинского применения.</w:t>
      </w:r>
    </w:p>
    <w:p w:rsidR="00FA271D" w:rsidRPr="00341A88" w:rsidRDefault="00FA271D" w:rsidP="00341A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>Для получения возможности льготного лекарственного обеспечения необходимо обратиться с заявлением в территориальный орган Социального фонда России.</w:t>
      </w:r>
    </w:p>
    <w:p w:rsidR="00FA271D" w:rsidRPr="00341A88" w:rsidRDefault="00FA271D" w:rsidP="00341A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Факт наличия права на получение льготных лекарственных препаратов подтверждается выпиской о наличии права на получение государственной социальной помощи в виде набора социальных услуг. Для получения рецептов на льготные лекарственные препараты необходимо обратиться в медицинские организации по месту жительства или прикрепления, предъявив: </w:t>
      </w:r>
    </w:p>
    <w:p w:rsidR="00FA271D" w:rsidRPr="00341A88" w:rsidRDefault="00FA271D" w:rsidP="00341A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>документ, удостоверяющий личность;</w:t>
      </w:r>
    </w:p>
    <w:p w:rsidR="00FA271D" w:rsidRPr="00341A88" w:rsidRDefault="00FA271D" w:rsidP="00341A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документ, подтверждающий право на получение набора социальных услуг; </w:t>
      </w:r>
    </w:p>
    <w:p w:rsidR="00FA271D" w:rsidRPr="00341A88" w:rsidRDefault="00FA271D" w:rsidP="00341A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выписку. </w:t>
      </w:r>
    </w:p>
    <w:p w:rsidR="00FA271D" w:rsidRPr="00341A88" w:rsidRDefault="00FA271D" w:rsidP="00341A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>Граждане, отказавшиеся от получения льготных лекарственных препаратов, могут возобновить их получение.</w:t>
      </w: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Для этого необходимо до 1 октября текущего года обратиться с заявлением в территориальный орган Социального фонда России. Льготное лекарственное обеспечение будет осуществляться с 1 января года, следующего за годом подачи заявления.</w:t>
      </w:r>
    </w:p>
    <w:p w:rsidR="006072C9" w:rsidRPr="00341A88" w:rsidRDefault="00FA271D" w:rsidP="00341A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Граждане, отнесенные к определенным группам населения или страдающие определенными категориями заболеваний («региональные» </w:t>
      </w:r>
      <w:proofErr w:type="spellStart"/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>льготополучатели</w:t>
      </w:r>
      <w:proofErr w:type="spellEnd"/>
      <w:r w:rsidRPr="00341A88">
        <w:rPr>
          <w:rFonts w:ascii="Times New Roman" w:hAnsi="Times New Roman"/>
          <w:color w:val="000000" w:themeColor="text1"/>
          <w:sz w:val="28"/>
          <w:szCs w:val="28"/>
        </w:rPr>
        <w:t>):</w:t>
      </w:r>
    </w:p>
    <w:p w:rsidR="00470725" w:rsidRPr="00341A88" w:rsidRDefault="00FA271D" w:rsidP="00341A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>Герои Советского Союза, Герои Российской Федерации, полные кавалеры ордена Славы;</w:t>
      </w:r>
    </w:p>
    <w:p w:rsidR="00470725" w:rsidRPr="00341A88" w:rsidRDefault="00FA271D" w:rsidP="00341A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 дети первых трех лет жизни, а также дети из многодетных семей в возрасте до 6 лет;</w:t>
      </w:r>
    </w:p>
    <w:p w:rsidR="00470725" w:rsidRPr="00341A88" w:rsidRDefault="00FA271D" w:rsidP="00341A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иные группы населения; </w:t>
      </w:r>
    </w:p>
    <w:p w:rsidR="00470725" w:rsidRPr="00341A88" w:rsidRDefault="00FA271D" w:rsidP="00341A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граждане, страдающие: </w:t>
      </w:r>
    </w:p>
    <w:p w:rsidR="00470725" w:rsidRPr="00341A88" w:rsidRDefault="00470725" w:rsidP="00341A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>онкологическими заболеваниями;</w:t>
      </w:r>
      <w:r w:rsidR="00FA271D"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70725" w:rsidRPr="00341A88" w:rsidRDefault="00FA271D" w:rsidP="00341A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lastRenderedPageBreak/>
        <w:t>д</w:t>
      </w:r>
      <w:r w:rsidR="00470725"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иабетом;  </w:t>
      </w:r>
    </w:p>
    <w:p w:rsidR="00470725" w:rsidRPr="00341A88" w:rsidRDefault="00470725" w:rsidP="00341A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бронхиальной астмой, </w:t>
      </w:r>
    </w:p>
    <w:p w:rsidR="00470725" w:rsidRPr="00341A88" w:rsidRDefault="00FA271D" w:rsidP="00341A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341A88">
        <w:rPr>
          <w:rFonts w:ascii="Times New Roman" w:hAnsi="Times New Roman"/>
          <w:color w:val="000000" w:themeColor="text1"/>
          <w:sz w:val="28"/>
          <w:szCs w:val="28"/>
        </w:rPr>
        <w:t>муковисцидозом</w:t>
      </w:r>
      <w:proofErr w:type="spellEnd"/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(больные дети); </w:t>
      </w:r>
    </w:p>
    <w:p w:rsidR="00470725" w:rsidRPr="00341A88" w:rsidRDefault="00FA271D" w:rsidP="00341A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рассеянным склерозом; </w:t>
      </w:r>
    </w:p>
    <w:p w:rsidR="00470725" w:rsidRPr="00341A88" w:rsidRDefault="00FA271D" w:rsidP="00341A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ревматизмом и ревматоидным артритом, системной (острой) красной волчанкой, болезнью Бехтерева; </w:t>
      </w:r>
    </w:p>
    <w:p w:rsidR="00470725" w:rsidRPr="00341A88" w:rsidRDefault="00FA271D" w:rsidP="00341A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системными хроническими тяжелыми заболеваниями кожи; o шизофренией и эпилепсией; </w:t>
      </w:r>
    </w:p>
    <w:p w:rsidR="00470725" w:rsidRPr="00341A88" w:rsidRDefault="00FA271D" w:rsidP="00341A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другими категориями заболеваний. </w:t>
      </w:r>
    </w:p>
    <w:p w:rsidR="00470725" w:rsidRPr="00341A88" w:rsidRDefault="00FA271D" w:rsidP="00341A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осуществляется лекарственными препаратами, включенными в перечень жизненно необходимых и важнейших лекарственных препаратов для медицинского применения. </w:t>
      </w:r>
    </w:p>
    <w:p w:rsidR="00D117D8" w:rsidRPr="00341A88" w:rsidRDefault="00FA271D" w:rsidP="00341A8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Порядок обеспечения льготными лекарственными препаратами регулируется субъектом Российско</w:t>
      </w:r>
      <w:r w:rsidR="00D117D8"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й Федерации </w:t>
      </w:r>
      <w:r w:rsidR="00D117D8" w:rsidRPr="00341A88">
        <w:rPr>
          <w:rFonts w:ascii="LatoWeb" w:eastAsia="Times New Roman" w:hAnsi="LatoWeb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117D8" w:rsidRPr="00341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D117D8" w:rsidRPr="00341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министерства Тульской области от 17.10.2024 №1048-осн. )</w:t>
      </w:r>
    </w:p>
    <w:p w:rsidR="00470725" w:rsidRPr="00341A88" w:rsidRDefault="00470725" w:rsidP="00341A88">
      <w:pPr>
        <w:pStyle w:val="a3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0725" w:rsidRPr="00341A88" w:rsidRDefault="00FA271D" w:rsidP="00341A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Граждане с </w:t>
      </w:r>
      <w:proofErr w:type="gramStart"/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>сердечно-сосудистыми</w:t>
      </w:r>
      <w:proofErr w:type="gramEnd"/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заболеваниями, не имеющие права на получение набора социальных услуг, имеют право на обеспечение лекарственными препаратами в амбулаторных условиях в рамках федерального проекта «Борьба с сердечно-сосудистыми заболеваниями»:</w:t>
      </w:r>
      <w:r w:rsidR="00470725"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70725" w:rsidRPr="00341A88" w:rsidRDefault="00470725" w:rsidP="00341A88">
      <w:pPr>
        <w:pStyle w:val="a3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0725" w:rsidRPr="00341A88" w:rsidRDefault="00FA271D" w:rsidP="00341A88">
      <w:pPr>
        <w:pStyle w:val="a3"/>
        <w:spacing w:after="0" w:line="240" w:lineRule="auto"/>
        <w:ind w:left="14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течение 2 лет </w:t>
      </w:r>
      <w:proofErr w:type="gramStart"/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>с даты</w:t>
      </w:r>
      <w:r w:rsidR="00E85ED3" w:rsidRPr="00341A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постановки</w:t>
      </w:r>
      <w:proofErr w:type="gramEnd"/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диагноза и (или) выполнения хирургического вмешательства </w:t>
      </w:r>
    </w:p>
    <w:p w:rsidR="00470725" w:rsidRPr="00341A88" w:rsidRDefault="00FA271D" w:rsidP="00341A8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граждане, перенесшие: </w:t>
      </w:r>
    </w:p>
    <w:p w:rsidR="00470725" w:rsidRPr="00341A88" w:rsidRDefault="00FA271D" w:rsidP="00341A8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острое нарушение мозгового кровообращения; </w:t>
      </w:r>
    </w:p>
    <w:p w:rsidR="00470725" w:rsidRPr="00341A88" w:rsidRDefault="00FA271D" w:rsidP="00341A8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инфаркт миокарда;  </w:t>
      </w:r>
    </w:p>
    <w:p w:rsidR="00470725" w:rsidRPr="00341A88" w:rsidRDefault="00FA271D" w:rsidP="00341A88">
      <w:pPr>
        <w:pStyle w:val="a3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аортокоронарное шунтирование; </w:t>
      </w:r>
    </w:p>
    <w:p w:rsidR="00470725" w:rsidRPr="00341A88" w:rsidRDefault="00FA271D" w:rsidP="00341A8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341A88">
        <w:rPr>
          <w:rFonts w:ascii="Times New Roman" w:hAnsi="Times New Roman"/>
          <w:color w:val="000000" w:themeColor="text1"/>
          <w:sz w:val="28"/>
          <w:szCs w:val="28"/>
        </w:rPr>
        <w:t>ангиопластику</w:t>
      </w:r>
      <w:proofErr w:type="spellEnd"/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коронарных артерий со </w:t>
      </w:r>
      <w:proofErr w:type="spellStart"/>
      <w:r w:rsidRPr="00341A88">
        <w:rPr>
          <w:rFonts w:ascii="Times New Roman" w:hAnsi="Times New Roman"/>
          <w:color w:val="000000" w:themeColor="text1"/>
          <w:sz w:val="28"/>
          <w:szCs w:val="28"/>
        </w:rPr>
        <w:t>стентированием</w:t>
      </w:r>
      <w:proofErr w:type="spellEnd"/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;  </w:t>
      </w:r>
    </w:p>
    <w:p w:rsidR="00823B17" w:rsidRPr="00341A88" w:rsidRDefault="00FA271D" w:rsidP="00341A8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341A88">
        <w:rPr>
          <w:rFonts w:ascii="Times New Roman" w:hAnsi="Times New Roman"/>
          <w:color w:val="000000" w:themeColor="text1"/>
          <w:sz w:val="28"/>
          <w:szCs w:val="28"/>
        </w:rPr>
        <w:t>катетерную</w:t>
      </w:r>
      <w:proofErr w:type="spellEnd"/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абляцию по поводу</w:t>
      </w:r>
      <w:r w:rsidR="00823B17"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сердечно сосудистых заболеваний</w:t>
      </w: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23B17" w:rsidRPr="00341A88" w:rsidRDefault="00823B17" w:rsidP="00341A88">
      <w:pPr>
        <w:pStyle w:val="a3"/>
        <w:spacing w:after="0" w:line="240" w:lineRule="auto"/>
        <w:ind w:left="21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>Пожизненно</w:t>
      </w:r>
    </w:p>
    <w:p w:rsidR="00470725" w:rsidRPr="00341A88" w:rsidRDefault="00FA271D" w:rsidP="00341A88">
      <w:pPr>
        <w:pStyle w:val="a3"/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>граждане, страдающие:</w:t>
      </w:r>
    </w:p>
    <w:p w:rsidR="00823B17" w:rsidRPr="00341A88" w:rsidRDefault="00FA271D" w:rsidP="00341A88">
      <w:pPr>
        <w:pStyle w:val="a3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1A88">
        <w:rPr>
          <w:color w:val="000000" w:themeColor="text1"/>
        </w:rPr>
        <w:sym w:font="Symbol" w:char="F0B7"/>
      </w: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ишемической болезнью сердца в сочетании с фибрилляцией предсердий и хронической сердечной недостаточностью</w:t>
      </w:r>
      <w:r w:rsidR="00823B17" w:rsidRPr="00341A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3B17" w:rsidRPr="00341A88" w:rsidRDefault="00823B17" w:rsidP="00341A88">
      <w:pPr>
        <w:pStyle w:val="a3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3B17" w:rsidRPr="00341A88" w:rsidRDefault="00FA271D" w:rsidP="00341A88">
      <w:pPr>
        <w:pStyle w:val="a3"/>
        <w:spacing w:after="0" w:line="240" w:lineRule="auto"/>
        <w:ind w:left="144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1A88">
        <w:rPr>
          <w:rFonts w:ascii="Times New Roman" w:hAnsi="Times New Roman"/>
          <w:i/>
          <w:color w:val="000000" w:themeColor="text1"/>
          <w:sz w:val="28"/>
          <w:szCs w:val="28"/>
        </w:rPr>
        <w:t xml:space="preserve">Лекарственные препараты назначаются лечащим врачом в соответствии с утвержденным Минздравом России перечнем лекарственных препаратов. </w:t>
      </w:r>
    </w:p>
    <w:p w:rsidR="00422962" w:rsidRPr="00341A88" w:rsidRDefault="00422962" w:rsidP="00341A88">
      <w:pPr>
        <w:pStyle w:val="a3"/>
        <w:spacing w:after="0" w:line="240" w:lineRule="auto"/>
        <w:ind w:left="144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23B17" w:rsidRPr="00341A88" w:rsidRDefault="00FA271D" w:rsidP="00341A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>Право на льготное лекарственное обеспечение имеют также граждане, страдающие:</w:t>
      </w: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06E8" w:rsidRPr="00341A88" w:rsidRDefault="00FA271D" w:rsidP="00341A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дорогостоящими в лечении заболеваниями (обеспечиваются лица, больные гемофилией, </w:t>
      </w:r>
      <w:proofErr w:type="spellStart"/>
      <w:r w:rsidRPr="00341A88">
        <w:rPr>
          <w:rFonts w:ascii="Times New Roman" w:hAnsi="Times New Roman"/>
          <w:color w:val="000000" w:themeColor="text1"/>
          <w:sz w:val="28"/>
          <w:szCs w:val="28"/>
        </w:rPr>
        <w:t>муковисцидозом</w:t>
      </w:r>
      <w:proofErr w:type="spellEnd"/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, гипофизарным </w:t>
      </w:r>
      <w:r w:rsidRPr="00341A8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341A88">
        <w:rPr>
          <w:rFonts w:ascii="Times New Roman" w:hAnsi="Times New Roman"/>
          <w:color w:val="000000" w:themeColor="text1"/>
          <w:sz w:val="28"/>
          <w:szCs w:val="28"/>
        </w:rPr>
        <w:t>гемолитико</w:t>
      </w:r>
      <w:proofErr w:type="spellEnd"/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341A88">
        <w:rPr>
          <w:rFonts w:ascii="Times New Roman" w:hAnsi="Times New Roman"/>
          <w:color w:val="000000" w:themeColor="text1"/>
          <w:sz w:val="28"/>
          <w:szCs w:val="28"/>
        </w:rPr>
        <w:t>мукополисахаридозом</w:t>
      </w:r>
      <w:proofErr w:type="spellEnd"/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I, II и VI типов, </w:t>
      </w:r>
      <w:proofErr w:type="spellStart"/>
      <w:r w:rsidRPr="00341A88">
        <w:rPr>
          <w:rFonts w:ascii="Times New Roman" w:hAnsi="Times New Roman"/>
          <w:color w:val="000000" w:themeColor="text1"/>
          <w:sz w:val="28"/>
          <w:szCs w:val="28"/>
        </w:rPr>
        <w:t>апластической</w:t>
      </w:r>
      <w:proofErr w:type="spellEnd"/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анемией неуточненной, наследственным дефицитом факторов II (фибриногена), VII (лабильного), X (Стюарта – </w:t>
      </w:r>
      <w:proofErr w:type="spellStart"/>
      <w:r w:rsidRPr="00341A88">
        <w:rPr>
          <w:rFonts w:ascii="Times New Roman" w:hAnsi="Times New Roman"/>
          <w:color w:val="000000" w:themeColor="text1"/>
          <w:sz w:val="28"/>
          <w:szCs w:val="28"/>
        </w:rPr>
        <w:t>Прауэра</w:t>
      </w:r>
      <w:proofErr w:type="spellEnd"/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), а также лиц после трансплантации органов и (или) тканей; </w:t>
      </w:r>
      <w:proofErr w:type="gramEnd"/>
    </w:p>
    <w:p w:rsidR="009306E8" w:rsidRPr="00341A88" w:rsidRDefault="00FA271D" w:rsidP="00341A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социально значимыми заболеваниями (ВИЧ-инфекция, туберкулез); </w:t>
      </w:r>
    </w:p>
    <w:p w:rsidR="009306E8" w:rsidRPr="00341A88" w:rsidRDefault="00FA271D" w:rsidP="00341A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заболеваниями, включенными в перечень </w:t>
      </w:r>
      <w:proofErr w:type="spellStart"/>
      <w:r w:rsidRPr="00341A88">
        <w:rPr>
          <w:rFonts w:ascii="Times New Roman" w:hAnsi="Times New Roman"/>
          <w:color w:val="000000" w:themeColor="text1"/>
          <w:sz w:val="28"/>
          <w:szCs w:val="28"/>
        </w:rPr>
        <w:t>жизнеугрожающих</w:t>
      </w:r>
      <w:proofErr w:type="spellEnd"/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и хронических прогрессирующих редких (</w:t>
      </w:r>
      <w:proofErr w:type="spellStart"/>
      <w:r w:rsidRPr="00341A88">
        <w:rPr>
          <w:rFonts w:ascii="Times New Roman" w:hAnsi="Times New Roman"/>
          <w:color w:val="000000" w:themeColor="text1"/>
          <w:sz w:val="28"/>
          <w:szCs w:val="28"/>
        </w:rPr>
        <w:t>орфанных</w:t>
      </w:r>
      <w:proofErr w:type="spellEnd"/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) заболеваний, приводящих к сокращению продолжительности жизни гражданина или инвалидности. </w:t>
      </w:r>
    </w:p>
    <w:p w:rsidR="009306E8" w:rsidRPr="00341A88" w:rsidRDefault="009306E8" w:rsidP="00341A88">
      <w:pPr>
        <w:pStyle w:val="a3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06E8" w:rsidRPr="00341A88" w:rsidRDefault="00FA271D" w:rsidP="00341A88">
      <w:pPr>
        <w:pStyle w:val="a3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>Порядок назначения лекарственных препаратов</w:t>
      </w: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06E8" w:rsidRPr="00341A88" w:rsidRDefault="00FA271D" w:rsidP="00341A8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Назначение лекарственных препаратов осуществляется по международным непатентованным наименованиям. </w:t>
      </w:r>
    </w:p>
    <w:p w:rsidR="008166DB" w:rsidRPr="00341A88" w:rsidRDefault="00FA271D" w:rsidP="00341A8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>Назначение лекарственных препаратов по торговым наименованиям, либо не входящих в стандарты медицинской помощи или не предусмотренных соответствующей клинической рекомендацией, возможно при наличии медицинских показаний (индивидуальная непереносимость, по жизненным показаниям) по решению врачебной коми</w:t>
      </w:r>
      <w:r w:rsidR="008166DB"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ссии медицинской организации. </w:t>
      </w:r>
    </w:p>
    <w:p w:rsidR="008166DB" w:rsidRPr="00341A88" w:rsidRDefault="00FA271D" w:rsidP="00341A8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В случае временного отсутствия в аптечной организации указанного в рецепте лекарственного препарата рецепт принимается на отсроченное обслуживание </w:t>
      </w:r>
      <w:proofErr w:type="gramStart"/>
      <w:r w:rsidRPr="00341A88">
        <w:rPr>
          <w:rFonts w:ascii="Times New Roman" w:hAnsi="Times New Roman"/>
          <w:color w:val="000000" w:themeColor="text1"/>
          <w:sz w:val="28"/>
          <w:szCs w:val="28"/>
        </w:rPr>
        <w:t>с даты обращения</w:t>
      </w:r>
      <w:proofErr w:type="gramEnd"/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пациента в аптечную организацию. </w:t>
      </w:r>
    </w:p>
    <w:p w:rsidR="008166DB" w:rsidRPr="00341A88" w:rsidRDefault="008166DB" w:rsidP="00341A88">
      <w:pPr>
        <w:pStyle w:val="a3"/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166DB" w:rsidRPr="00341A88" w:rsidRDefault="00FA271D" w:rsidP="00341A88">
      <w:pPr>
        <w:pStyle w:val="a3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b/>
          <w:color w:val="000000" w:themeColor="text1"/>
          <w:sz w:val="28"/>
          <w:szCs w:val="28"/>
        </w:rPr>
        <w:t>Помощь по вопросам льготного лекарственного обеспечения</w:t>
      </w: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166DB" w:rsidRPr="00341A88" w:rsidRDefault="008166DB" w:rsidP="00341A88">
      <w:pPr>
        <w:pStyle w:val="a3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166DB" w:rsidRPr="00341A88" w:rsidRDefault="00FA271D" w:rsidP="00341A88">
      <w:pPr>
        <w:pStyle w:val="a3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A88">
        <w:rPr>
          <w:rFonts w:ascii="Times New Roman" w:hAnsi="Times New Roman"/>
          <w:color w:val="000000" w:themeColor="text1"/>
          <w:sz w:val="28"/>
          <w:szCs w:val="28"/>
        </w:rPr>
        <w:t xml:space="preserve">Помощь по вопросам льготного лекарственного обеспечения можно получить, обратившись: </w:t>
      </w:r>
    </w:p>
    <w:p w:rsidR="00701920" w:rsidRPr="00341A88" w:rsidRDefault="00701920" w:rsidP="00341A8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 государственной власти субъекта Российской Федерации в сфере охраны здоровья министерство здравоохранения Тульской области, адрес: 300045, г. Тула, ул. Оборонная, д. 114-Г, электронная почта: minzdrav@tularegion.ru; </w:t>
      </w:r>
    </w:p>
    <w:p w:rsidR="00701920" w:rsidRPr="00341A88" w:rsidRDefault="00701920" w:rsidP="00341A8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41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территориальный орган Федеральной службы по надзору в сфере здравоохранения по субъекту Российской Федерации Территориальный орган Федеральной службы по надзору</w:t>
      </w:r>
      <w:proofErr w:type="gramEnd"/>
      <w:r w:rsidRPr="00341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здравоохранения по Тульской области, адрес: г. Тула, ул. 9 Мая, д. 1, оф. 316, электронная почта: info@reg71.roszdravnadzor.gov.ru, официальный сайт: 71reg.roszdravnadzor.gov.ru;  </w:t>
      </w:r>
    </w:p>
    <w:p w:rsidR="00917A8E" w:rsidRPr="00341A88" w:rsidRDefault="00701920" w:rsidP="00341A8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горячую линию по вопросам льготного лекарственного обеспечения </w:t>
      </w:r>
    </w:p>
    <w:p w:rsidR="00341A88" w:rsidRPr="00341A88" w:rsidRDefault="00341A88" w:rsidP="00341A88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341A88">
        <w:rPr>
          <w:b/>
          <w:bCs/>
          <w:color w:val="000000" w:themeColor="text1"/>
          <w:sz w:val="28"/>
          <w:szCs w:val="28"/>
        </w:rPr>
        <w:lastRenderedPageBreak/>
        <w:t>«Горячая линия» министерства здравоохранения Тульской области: 8-800-444-40-03,</w:t>
      </w:r>
      <w:r w:rsidRPr="00341A88">
        <w:rPr>
          <w:color w:val="000000" w:themeColor="text1"/>
          <w:sz w:val="28"/>
          <w:szCs w:val="28"/>
        </w:rPr>
        <w:t> ежедневно с 8:00 до 20:00</w:t>
      </w:r>
    </w:p>
    <w:p w:rsidR="00341A88" w:rsidRPr="00341A88" w:rsidRDefault="00341A88" w:rsidP="00341A88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341A88">
        <w:rPr>
          <w:color w:val="000000" w:themeColor="text1"/>
          <w:sz w:val="28"/>
          <w:szCs w:val="28"/>
        </w:rPr>
        <w:t>Режим работы:</w:t>
      </w:r>
    </w:p>
    <w:p w:rsidR="00341A88" w:rsidRPr="00341A88" w:rsidRDefault="00341A88" w:rsidP="00341A8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41A88">
        <w:rPr>
          <w:color w:val="000000" w:themeColor="text1"/>
          <w:sz w:val="28"/>
          <w:szCs w:val="28"/>
        </w:rPr>
        <w:t>Понедельник - четверг     с 09.00 до 18.00 (перерыв с 13.00 до 13.48)</w:t>
      </w:r>
    </w:p>
    <w:p w:rsidR="00341A88" w:rsidRPr="00341A88" w:rsidRDefault="00341A88" w:rsidP="00341A8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41A88">
        <w:rPr>
          <w:color w:val="000000" w:themeColor="text1"/>
          <w:sz w:val="28"/>
          <w:szCs w:val="28"/>
        </w:rPr>
        <w:t>Пятница                             с 09.00 до 17.00 (перерыв с 13.00 до 13.48)</w:t>
      </w:r>
    </w:p>
    <w:p w:rsidR="00341A88" w:rsidRPr="00341A88" w:rsidRDefault="00341A88" w:rsidP="00341A8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41A88">
        <w:rPr>
          <w:color w:val="000000" w:themeColor="text1"/>
          <w:sz w:val="28"/>
          <w:szCs w:val="28"/>
        </w:rPr>
        <w:t>Суббота, воскресенье -    выходные дни</w:t>
      </w:r>
    </w:p>
    <w:p w:rsidR="00701920" w:rsidRPr="00701920" w:rsidRDefault="00701920" w:rsidP="0070192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701920" w:rsidRPr="00701920" w:rsidSect="007019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697"/>
    <w:multiLevelType w:val="hybridMultilevel"/>
    <w:tmpl w:val="FBEE7B92"/>
    <w:lvl w:ilvl="0" w:tplc="041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>
    <w:nsid w:val="046B3F70"/>
    <w:multiLevelType w:val="hybridMultilevel"/>
    <w:tmpl w:val="D0B4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622F9"/>
    <w:multiLevelType w:val="hybridMultilevel"/>
    <w:tmpl w:val="C4464F8A"/>
    <w:lvl w:ilvl="0" w:tplc="865CF88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5D0504"/>
    <w:multiLevelType w:val="hybridMultilevel"/>
    <w:tmpl w:val="2FE836E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7B21A2A"/>
    <w:multiLevelType w:val="hybridMultilevel"/>
    <w:tmpl w:val="08F4DC4C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>
    <w:nsid w:val="30DC1852"/>
    <w:multiLevelType w:val="hybridMultilevel"/>
    <w:tmpl w:val="DAF8D6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266315F"/>
    <w:multiLevelType w:val="hybridMultilevel"/>
    <w:tmpl w:val="1A4644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9A6998"/>
    <w:multiLevelType w:val="multilevel"/>
    <w:tmpl w:val="88D8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B0D15"/>
    <w:multiLevelType w:val="hybridMultilevel"/>
    <w:tmpl w:val="AEF4445A"/>
    <w:lvl w:ilvl="0" w:tplc="5D2A8C44">
      <w:numFmt w:val="bullet"/>
      <w:lvlText w:val=""/>
      <w:lvlJc w:val="left"/>
      <w:pPr>
        <w:ind w:left="1935" w:hanging="495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0BD0541"/>
    <w:multiLevelType w:val="multilevel"/>
    <w:tmpl w:val="73DE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46F5F"/>
    <w:multiLevelType w:val="hybridMultilevel"/>
    <w:tmpl w:val="B2144B7C"/>
    <w:lvl w:ilvl="0" w:tplc="041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>
    <w:nsid w:val="6B9500CE"/>
    <w:multiLevelType w:val="hybridMultilevel"/>
    <w:tmpl w:val="3C4828E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FC4F94"/>
    <w:multiLevelType w:val="hybridMultilevel"/>
    <w:tmpl w:val="509018DE"/>
    <w:lvl w:ilvl="0" w:tplc="0680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F270E4"/>
    <w:multiLevelType w:val="hybridMultilevel"/>
    <w:tmpl w:val="6C881246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13"/>
  </w:num>
  <w:num w:numId="10">
    <w:abstractNumId w:val="8"/>
  </w:num>
  <w:num w:numId="11">
    <w:abstractNumId w:val="7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CF"/>
    <w:rsid w:val="00044EB8"/>
    <w:rsid w:val="00341A88"/>
    <w:rsid w:val="00422962"/>
    <w:rsid w:val="00470725"/>
    <w:rsid w:val="0050717D"/>
    <w:rsid w:val="00550328"/>
    <w:rsid w:val="006072C9"/>
    <w:rsid w:val="00701920"/>
    <w:rsid w:val="00725A0D"/>
    <w:rsid w:val="007F5DCF"/>
    <w:rsid w:val="008166DB"/>
    <w:rsid w:val="00823B17"/>
    <w:rsid w:val="00917A8E"/>
    <w:rsid w:val="009306E8"/>
    <w:rsid w:val="00BE7795"/>
    <w:rsid w:val="00D117D8"/>
    <w:rsid w:val="00DA5929"/>
    <w:rsid w:val="00E85ED3"/>
    <w:rsid w:val="00F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7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7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User2020</cp:lastModifiedBy>
  <cp:revision>19</cp:revision>
  <dcterms:created xsi:type="dcterms:W3CDTF">2025-03-17T08:01:00Z</dcterms:created>
  <dcterms:modified xsi:type="dcterms:W3CDTF">2025-03-18T05:56:00Z</dcterms:modified>
</cp:coreProperties>
</file>